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800"/>
        <w:gridCol w:w="2680"/>
      </w:tblGrid>
      <w:tr w:rsidR="00644EDA" w:rsidRPr="00644EDA" w:rsidTr="00644ED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kategoria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ilość punktów ujemnych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upomnienie Dyrektora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nagana Dyrektora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nierealizowanie postanowień zespołu wychowawczego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posiadanie i (lub) stosowanie używek (papierosy, alkohol, narkotyki, leki itp.)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posiadanie i (lub) używanie niebezpiecznych materiałów i narzędzi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udział w bójce (gdy nie można ustalić jedynego winnego).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zaczepki fizyczne (np. plucie, popychanie, podstawianie nóg itp.)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zaczepki słowne (np. przezywanie, ubliżanie innym, groźby).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zachowanie stwarzające zagrożenie bezpieczeństwa dla zdrowia lub życia innych osób.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kradzież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wyłudzenie pieniędzy lub innych rzeczy.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samowolne wyjście z klasy podczas lekcji.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żucie gumy na lekcji.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samowolne jedzenie, picie na lekcji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aroganckie zachowanie wobec nauczycieli i innych pracowników szkoły.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celowe wprowadzenie nauczyciela w błąd, okłamywanie.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posiadanie w trakcie zajęć włączonych urządzeń elektronicznych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zaśmiecanie otoczenia (dotyczy jednego zdarzenia).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zniszczenie mienia szkolnego lub własności innej osoby.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niewykonanie poleceń nauczyciela.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przeszkadzanie na lekcji (dotyczy jednej jednostki lekcyjnej) stacjonarnej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spóźnienia ( każde 5 spóźnień)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każde 5h nieusprawiedliwione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wagary, celowe i świadome opuszczanie lekcji. ( nieobecne pojedyncze lekcje- za każdą godzinę)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niewłaściwe zachowanie podczas imprez i uroczystości szkolnych.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wulgarne słownictwo lub gesty.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inne zachowania wpływające na wizerunek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brak odświętnego stroju na uroczystościach szkolnych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zajmowanie się na lekcji fryzurą, makijażem, paznokciami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zachowanie wpływają</w:t>
            </w: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ce na  bezpieczeństwo uczniów, nauczycieli, pracowników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wniesienie kurtki ( okrycia wierzchniego) do Sali lekcyjnej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kradzież praw autorskich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przeszkadzanie w zdobywaniu wiedzy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zakłócanie porządku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zachowanie niezgodne z fair </w:t>
            </w:r>
            <w:proofErr w:type="spellStart"/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play</w:t>
            </w:r>
            <w:proofErr w:type="spellEnd"/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konkursach i zawodach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działania mające wpływ na bezpieczeństwo uczestników wycieczki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samowolne oddalenie się od grupy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 stawienie się na zbiórkę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niewykonanie polecenia opiekuna wycieczki lub przewodnika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spożywan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ie na wycieczce środków odurzają</w:t>
            </w: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cych, alkoholu lub innych używek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posiadanie przedmiotów niebezpiecznych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obrażanie, hejt w mediach społecznościowych, komunikatorach i </w:t>
            </w:r>
            <w:proofErr w:type="spellStart"/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internecie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działanie na szkodę szkoły w mediach społecznościowych, komunikatorach i </w:t>
            </w:r>
            <w:proofErr w:type="spellStart"/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internecie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wstawianie zdjęć, materiałów </w:t>
            </w:r>
            <w:r w:rsidR="00356582">
              <w:rPr>
                <w:rFonts w:ascii="Calibri" w:eastAsia="Times New Roman" w:hAnsi="Calibri" w:cs="Calibri"/>
                <w:color w:val="000000"/>
                <w:lang w:eastAsia="pl-PL"/>
              </w:rPr>
              <w:t>obrażających, poniżających, szka</w:t>
            </w: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lujących inne osoby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mediach społecznościowych, komunikatorach i </w:t>
            </w:r>
            <w:proofErr w:type="spellStart"/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internecie</w:t>
            </w:r>
            <w:proofErr w:type="spellEnd"/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brak przygotowania zleconych przez wychowawcę materiałów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brak aktywnego udziału w lekcji ( nauczanie zdalne)- postawa ucznia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nieprzygotowanie do lekcji wychowawczej ( brak materiałów które należało przynieść itd.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8972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odpisywania na wiadomości np.</w:t>
            </w: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Ankiety, zapytania itd. ( nauczanie zdalne)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lekkie przeszkadzanie w prowadzeniu lekcji zdalnej np.. Odwracanie się, rozpraszanie nauczyciela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przeszkadzanie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prowadzeniu lekcji zdalnej np. </w:t>
            </w: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rozmawianie, wykonywanie innych czynności niż związane z lekcją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przeszkadzanie w prowadzeniu lekcji zdalnej- ko</w:t>
            </w:r>
            <w:r w:rsidR="00356582">
              <w:rPr>
                <w:rFonts w:ascii="Calibri" w:eastAsia="Times New Roman" w:hAnsi="Calibri" w:cs="Calibri"/>
                <w:color w:val="000000"/>
                <w:lang w:eastAsia="pl-PL"/>
              </w:rPr>
              <w:t>nieczność przerwania lekcji np.</w:t>
            </w: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Aby upomnieć ucznia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bezczelność w kontakcie przez dziennik, telefon, mail, komunikatory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niestosowny strój np.. Zbyt krótka koszulka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udostępnianie swojej szafki innym ucz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brak maseczki/przyłbicy na wejściu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721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  <w:r w:rsidR="00721498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</w:tbl>
    <w:p w:rsidR="009500CF" w:rsidRDefault="009500CF"/>
    <w:sectPr w:rsidR="009500CF" w:rsidSect="00644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A"/>
    <w:rsid w:val="00356582"/>
    <w:rsid w:val="00644EDA"/>
    <w:rsid w:val="00721498"/>
    <w:rsid w:val="008972F2"/>
    <w:rsid w:val="009500CF"/>
    <w:rsid w:val="00C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2</dc:creator>
  <cp:lastModifiedBy>sced</cp:lastModifiedBy>
  <cp:revision>5</cp:revision>
  <cp:lastPrinted>2020-08-31T06:44:00Z</cp:lastPrinted>
  <dcterms:created xsi:type="dcterms:W3CDTF">2020-09-02T12:09:00Z</dcterms:created>
  <dcterms:modified xsi:type="dcterms:W3CDTF">2020-10-20T06:39:00Z</dcterms:modified>
</cp:coreProperties>
</file>